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397CDF" w14:textId="77777777" w:rsidR="00AE6B08" w:rsidRDefault="00AE6B08" w:rsidP="004A71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14:paraId="2D787BB6" w14:textId="372D2E3B" w:rsidR="00AE6B08" w:rsidRDefault="00AE6B08" w:rsidP="004A71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проведенном экспертно-аналитическом мероприятии на отчет об исполнении бюджета </w:t>
      </w:r>
      <w:r w:rsidR="00C62DC2">
        <w:rPr>
          <w:rFonts w:ascii="Times New Roman" w:hAnsi="Times New Roman" w:cs="Times New Roman"/>
          <w:b/>
          <w:sz w:val="28"/>
          <w:szCs w:val="28"/>
        </w:rPr>
        <w:t>Тбилис</w:t>
      </w:r>
      <w:r w:rsidR="00B0101E">
        <w:rPr>
          <w:rFonts w:ascii="Times New Roman" w:hAnsi="Times New Roman" w:cs="Times New Roman"/>
          <w:b/>
          <w:sz w:val="28"/>
          <w:szCs w:val="28"/>
        </w:rPr>
        <w:t>ск</w:t>
      </w:r>
      <w:r>
        <w:rPr>
          <w:rFonts w:ascii="Times New Roman" w:hAnsi="Times New Roman" w:cs="Times New Roman"/>
          <w:b/>
          <w:sz w:val="28"/>
          <w:szCs w:val="28"/>
        </w:rPr>
        <w:t>ого сельского поселения</w:t>
      </w:r>
    </w:p>
    <w:p w14:paraId="022EC2F9" w14:textId="56CA7F90" w:rsidR="00AE6B08" w:rsidRDefault="00AE6B08" w:rsidP="004A71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Тбилисского района за 202</w:t>
      </w:r>
      <w:r w:rsidR="00C10437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0A85C7A3" w14:textId="76355F06" w:rsidR="00476F6A" w:rsidRDefault="00476F6A" w:rsidP="00476F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контрольно-счетной палаты муниципального образования Тбилисский район на проект решения «Об исполнении бюджета Тбилисского сельского поселения Тбилисского района за 202</w:t>
      </w:r>
      <w:r w:rsidR="00C1043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год» подготовлено с учетом требований БК РФ, Положения о бюджетном процессе в Тбилисском сельском поселении, утвержденного решением Совета Тбилисского сельского поселения Тбилисского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района от 28.02.2014 г</w:t>
      </w:r>
      <w:r w:rsidR="0040080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1170 «Об утв</w:t>
      </w:r>
      <w:r>
        <w:rPr>
          <w:rFonts w:ascii="Times New Roman" w:hAnsi="Times New Roman" w:cs="Times New Roman"/>
          <w:sz w:val="28"/>
          <w:szCs w:val="28"/>
        </w:rPr>
        <w:t>ерждении Положения о бюджетном процессе в Тбилисском поселении Тбилисского района» и данными представленными в контрольно-счетную палату муниципального образования Тбилисский муниципальный район Краснодарского края Тбилисским сельским поселением.</w:t>
      </w:r>
    </w:p>
    <w:p w14:paraId="3CD693AC" w14:textId="76F113DF" w:rsidR="000A556A" w:rsidRDefault="000A556A" w:rsidP="000A556A">
      <w:pPr>
        <w:spacing w:after="0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проведенного анализа отчета об исполнении бюджета </w:t>
      </w:r>
      <w:r w:rsidR="00476F6A">
        <w:rPr>
          <w:rFonts w:ascii="Times New Roman" w:hAnsi="Times New Roman" w:cs="Times New Roman"/>
          <w:sz w:val="28"/>
          <w:szCs w:val="28"/>
        </w:rPr>
        <w:t>Тбилис</w:t>
      </w:r>
      <w:r w:rsidR="005C4D9F">
        <w:rPr>
          <w:rFonts w:ascii="Times New Roman" w:hAnsi="Times New Roman" w:cs="Times New Roman"/>
          <w:sz w:val="28"/>
          <w:szCs w:val="28"/>
        </w:rPr>
        <w:t>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за 202</w:t>
      </w:r>
      <w:r w:rsidR="00C1043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установлено следующее.</w:t>
      </w:r>
    </w:p>
    <w:p w14:paraId="2B029750" w14:textId="6AFD4FE5" w:rsidR="005C4D9F" w:rsidRDefault="005C4D9F" w:rsidP="005C4D9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«Об исполнении бюджета </w:t>
      </w:r>
      <w:r w:rsidR="00476F6A">
        <w:rPr>
          <w:rFonts w:ascii="Times New Roman" w:hAnsi="Times New Roman" w:cs="Times New Roman"/>
          <w:sz w:val="28"/>
          <w:szCs w:val="28"/>
        </w:rPr>
        <w:t>Тбилис</w:t>
      </w:r>
      <w:r>
        <w:rPr>
          <w:rFonts w:ascii="Times New Roman" w:hAnsi="Times New Roman" w:cs="Times New Roman"/>
          <w:sz w:val="28"/>
          <w:szCs w:val="28"/>
        </w:rPr>
        <w:t>ского сельского поселения Тбилисского района за 202</w:t>
      </w:r>
      <w:r w:rsidR="00C1043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год» подготовлен по форме 0503117 и содержит данные об исполнении бюджета по доходам, расходам и источникам финансирования дефицита бюджета. </w:t>
      </w:r>
    </w:p>
    <w:p w14:paraId="7DF563C6" w14:textId="6B9C1997" w:rsidR="003B6FE0" w:rsidRDefault="003B6FE0" w:rsidP="003B6F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об исполнении бюджета поселения содержит данные об исполнении бюджета по доходам, расходам и источникам финансирования дефицита бюджета </w:t>
      </w:r>
      <w:r w:rsidR="00C62DC2">
        <w:rPr>
          <w:rFonts w:ascii="Times New Roman" w:hAnsi="Times New Roman" w:cs="Times New Roman"/>
          <w:sz w:val="28"/>
          <w:szCs w:val="28"/>
        </w:rPr>
        <w:t>Тбилисс</w:t>
      </w:r>
      <w:r w:rsidR="005C4D9F">
        <w:rPr>
          <w:rFonts w:ascii="Times New Roman" w:hAnsi="Times New Roman" w:cs="Times New Roman"/>
          <w:sz w:val="28"/>
          <w:szCs w:val="28"/>
        </w:rPr>
        <w:t xml:space="preserve">кого </w:t>
      </w:r>
      <w:r>
        <w:rPr>
          <w:rFonts w:ascii="Times New Roman" w:hAnsi="Times New Roman" w:cs="Times New Roman"/>
          <w:sz w:val="28"/>
          <w:szCs w:val="28"/>
        </w:rPr>
        <w:t>сельского поселения.</w:t>
      </w:r>
    </w:p>
    <w:p w14:paraId="2F7D2506" w14:textId="0E6E8F10" w:rsidR="00476F6A" w:rsidRDefault="00476F6A" w:rsidP="00476F6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 Тбилисского сельского поселения на 202</w:t>
      </w:r>
      <w:r w:rsidR="00C1043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утвержден решением Совета </w:t>
      </w:r>
      <w:bookmarkStart w:id="0" w:name="_Hlk132036881"/>
      <w:r>
        <w:rPr>
          <w:rFonts w:ascii="Times New Roman" w:hAnsi="Times New Roman" w:cs="Times New Roman"/>
          <w:sz w:val="28"/>
          <w:szCs w:val="28"/>
        </w:rPr>
        <w:t xml:space="preserve">Тбилисского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C10437"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.12.202</w:t>
      </w:r>
      <w:r w:rsidR="00C10437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C10437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300 «О </w:t>
      </w:r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бюджете </w:t>
      </w:r>
      <w:r>
        <w:rPr>
          <w:rFonts w:ascii="Times New Roman" w:hAnsi="Times New Roman" w:cs="Times New Roman"/>
          <w:sz w:val="28"/>
          <w:szCs w:val="28"/>
        </w:rPr>
        <w:t xml:space="preserve">Тбилисского сельского поселения Тбилисского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>на 202</w:t>
      </w:r>
      <w:r w:rsidR="00C10437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год»</w:t>
      </w:r>
      <w:r>
        <w:rPr>
          <w:rFonts w:ascii="Times New Roman" w:hAnsi="Times New Roman" w:cs="Times New Roman"/>
          <w:sz w:val="28"/>
          <w:szCs w:val="28"/>
        </w:rPr>
        <w:t xml:space="preserve"> в следующих объемах:</w:t>
      </w:r>
    </w:p>
    <w:p w14:paraId="6F021238" w14:textId="14A70A35" w:rsidR="00476F6A" w:rsidRDefault="00476F6A" w:rsidP="00476F6A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доходов в сумме </w:t>
      </w:r>
      <w:r w:rsidR="00C10437">
        <w:rPr>
          <w:rFonts w:ascii="Times New Roman" w:hAnsi="Times New Roman" w:cs="Times New Roman"/>
          <w:sz w:val="28"/>
          <w:szCs w:val="28"/>
        </w:rPr>
        <w:t>294 367,6</w:t>
      </w:r>
      <w:r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3D81F3A4" w14:textId="6BBC463F" w:rsidR="00476F6A" w:rsidRDefault="00476F6A" w:rsidP="00476F6A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расходов в сумме </w:t>
      </w:r>
      <w:r w:rsidR="00C10437">
        <w:rPr>
          <w:rFonts w:ascii="Times New Roman" w:hAnsi="Times New Roman" w:cs="Times New Roman"/>
          <w:sz w:val="28"/>
          <w:szCs w:val="28"/>
        </w:rPr>
        <w:t>293 117,6</w:t>
      </w:r>
      <w:r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3D6CB9D0" w14:textId="46A9FE09" w:rsidR="00476F6A" w:rsidRDefault="00400800" w:rsidP="00476F6A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</w:t>
      </w:r>
      <w:r w:rsidR="00476F6A">
        <w:rPr>
          <w:rFonts w:ascii="Times New Roman" w:hAnsi="Times New Roman" w:cs="Times New Roman"/>
          <w:sz w:val="28"/>
          <w:szCs w:val="28"/>
        </w:rPr>
        <w:t xml:space="preserve">фицит бюджета в сумме </w:t>
      </w:r>
      <w:r w:rsidR="00C10437">
        <w:rPr>
          <w:rFonts w:ascii="Times New Roman" w:hAnsi="Times New Roman" w:cs="Times New Roman"/>
          <w:sz w:val="28"/>
          <w:szCs w:val="28"/>
        </w:rPr>
        <w:t>1 250</w:t>
      </w:r>
      <w:r w:rsidR="00476F6A">
        <w:rPr>
          <w:rFonts w:ascii="Times New Roman" w:hAnsi="Times New Roman" w:cs="Times New Roman"/>
          <w:sz w:val="28"/>
          <w:szCs w:val="28"/>
        </w:rPr>
        <w:t>,0 тыс. руб.</w:t>
      </w:r>
    </w:p>
    <w:p w14:paraId="0F21353C" w14:textId="00DF6878" w:rsidR="00476F6A" w:rsidRDefault="00476F6A" w:rsidP="00476F6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учетом последних изменений </w:t>
      </w:r>
      <w:bookmarkStart w:id="1" w:name="_Hlk133434682"/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C10437">
        <w:rPr>
          <w:rFonts w:ascii="Times New Roman" w:eastAsia="Times New Roman" w:hAnsi="Times New Roman" w:cs="Times New Roman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>.12.202</w:t>
      </w:r>
      <w:r w:rsidR="00C10437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40080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C10437">
        <w:rPr>
          <w:rFonts w:ascii="Times New Roman" w:eastAsia="Times New Roman" w:hAnsi="Times New Roman" w:cs="Times New Roman"/>
          <w:sz w:val="28"/>
          <w:szCs w:val="28"/>
        </w:rPr>
        <w:t>103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«О внесении изменений в решение Совета</w:t>
      </w:r>
      <w:r>
        <w:rPr>
          <w:rFonts w:ascii="Times New Roman" w:hAnsi="Times New Roman" w:cs="Times New Roman"/>
          <w:sz w:val="28"/>
          <w:szCs w:val="28"/>
        </w:rPr>
        <w:t xml:space="preserve"> Тбилисского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                       </w:t>
      </w:r>
      <w:r w:rsidR="00C10437"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.12.202</w:t>
      </w:r>
      <w:r w:rsidR="00AE6B90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40080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AE6B90"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«О бюджете </w:t>
      </w:r>
      <w:r>
        <w:rPr>
          <w:rFonts w:ascii="Times New Roman" w:hAnsi="Times New Roman" w:cs="Times New Roman"/>
          <w:sz w:val="28"/>
          <w:szCs w:val="28"/>
        </w:rPr>
        <w:t xml:space="preserve">Тбилисского сельского поселения Тбилисского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>на 202</w:t>
      </w:r>
      <w:r w:rsidR="00AE6B90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год» </w:t>
      </w:r>
      <w:bookmarkEnd w:id="1"/>
      <w:r>
        <w:rPr>
          <w:rFonts w:ascii="Times New Roman" w:eastAsia="Times New Roman" w:hAnsi="Times New Roman" w:cs="Times New Roman"/>
          <w:sz w:val="28"/>
          <w:szCs w:val="28"/>
        </w:rPr>
        <w:t>утвержден в</w:t>
      </w:r>
      <w:r>
        <w:rPr>
          <w:rFonts w:ascii="Times New Roman" w:hAnsi="Times New Roman" w:cs="Times New Roman"/>
          <w:sz w:val="28"/>
          <w:szCs w:val="28"/>
        </w:rPr>
        <w:t xml:space="preserve"> следующих объемах:</w:t>
      </w:r>
    </w:p>
    <w:p w14:paraId="0803FC04" w14:textId="306822C8" w:rsidR="00476F6A" w:rsidRDefault="00476F6A" w:rsidP="00476F6A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доходов – </w:t>
      </w:r>
      <w:r w:rsidR="00AE6B90">
        <w:rPr>
          <w:rFonts w:ascii="Times New Roman" w:hAnsi="Times New Roman" w:cs="Times New Roman"/>
          <w:sz w:val="28"/>
          <w:szCs w:val="28"/>
        </w:rPr>
        <w:t>321 681,9</w:t>
      </w:r>
      <w:r>
        <w:rPr>
          <w:rFonts w:ascii="Calibri" w:eastAsia="Times New Roman" w:hAnsi="Calibri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руб.;</w:t>
      </w:r>
    </w:p>
    <w:p w14:paraId="1BE7E84B" w14:textId="1CDA2F9B" w:rsidR="00476F6A" w:rsidRDefault="00476F6A" w:rsidP="00476F6A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расходов – </w:t>
      </w:r>
      <w:r w:rsidR="00AE6B90">
        <w:rPr>
          <w:rFonts w:ascii="Times New Roman" w:hAnsi="Times New Roman" w:cs="Times New Roman"/>
          <w:sz w:val="28"/>
          <w:szCs w:val="28"/>
        </w:rPr>
        <w:t>368 821,2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руб.;</w:t>
      </w:r>
    </w:p>
    <w:p w14:paraId="2AC7399F" w14:textId="5A85B2D6" w:rsidR="00476F6A" w:rsidRDefault="00476F6A" w:rsidP="00476F6A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дефицит бюджета – </w:t>
      </w:r>
      <w:r w:rsidR="00AE6B90">
        <w:rPr>
          <w:rFonts w:ascii="Times New Roman" w:hAnsi="Times New Roman" w:cs="Times New Roman"/>
          <w:sz w:val="28"/>
          <w:szCs w:val="28"/>
        </w:rPr>
        <w:t>47 139,3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14:paraId="37FA6154" w14:textId="0D007C04" w:rsidR="00476F6A" w:rsidRDefault="00476F6A" w:rsidP="00476F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приведенных данных видно, что в течение 202</w:t>
      </w:r>
      <w:r w:rsidR="00AE6B9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в бюджет                  Тбилисского сельского поселения были внесены изменения, связанные с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увеличением как доходной, так и расходной части бюджета. Всего доходная часть бюджета увеличена на сумму </w:t>
      </w:r>
      <w:r w:rsidR="00AE6B90">
        <w:rPr>
          <w:rFonts w:ascii="Times New Roman" w:hAnsi="Times New Roman" w:cs="Times New Roman"/>
          <w:sz w:val="28"/>
          <w:szCs w:val="28"/>
        </w:rPr>
        <w:t>27 314,3</w:t>
      </w:r>
      <w:r>
        <w:rPr>
          <w:rFonts w:ascii="Times New Roman" w:hAnsi="Times New Roman" w:cs="Times New Roman"/>
          <w:sz w:val="28"/>
          <w:szCs w:val="28"/>
        </w:rPr>
        <w:t xml:space="preserve"> тыс. руб. или на </w:t>
      </w:r>
      <w:r w:rsidR="00AE6B90">
        <w:rPr>
          <w:rFonts w:ascii="Times New Roman" w:hAnsi="Times New Roman" w:cs="Times New Roman"/>
          <w:sz w:val="28"/>
          <w:szCs w:val="28"/>
        </w:rPr>
        <w:t>9,3</w:t>
      </w:r>
      <w:r>
        <w:rPr>
          <w:rFonts w:ascii="Times New Roman" w:hAnsi="Times New Roman" w:cs="Times New Roman"/>
          <w:sz w:val="28"/>
          <w:szCs w:val="28"/>
        </w:rPr>
        <w:t xml:space="preserve"> %, расходная часть бюджета увеличена на сумму </w:t>
      </w:r>
      <w:r w:rsidR="00AE6B90">
        <w:rPr>
          <w:rFonts w:ascii="Times New Roman" w:hAnsi="Times New Roman" w:cs="Times New Roman"/>
          <w:sz w:val="28"/>
          <w:szCs w:val="28"/>
        </w:rPr>
        <w:t>75 703,6</w:t>
      </w:r>
      <w:r>
        <w:rPr>
          <w:rFonts w:ascii="Times New Roman" w:hAnsi="Times New Roman" w:cs="Times New Roman"/>
          <w:sz w:val="28"/>
          <w:szCs w:val="28"/>
        </w:rPr>
        <w:t xml:space="preserve"> тыс. руб. или на </w:t>
      </w:r>
      <w:r w:rsidR="00AE6B90">
        <w:rPr>
          <w:rFonts w:ascii="Times New Roman" w:hAnsi="Times New Roman" w:cs="Times New Roman"/>
          <w:sz w:val="28"/>
          <w:szCs w:val="28"/>
        </w:rPr>
        <w:t>25,8</w:t>
      </w:r>
      <w:r>
        <w:rPr>
          <w:rFonts w:ascii="Times New Roman" w:hAnsi="Times New Roman" w:cs="Times New Roman"/>
          <w:sz w:val="28"/>
          <w:szCs w:val="28"/>
        </w:rPr>
        <w:t xml:space="preserve"> %. </w:t>
      </w:r>
    </w:p>
    <w:p w14:paraId="2C63082C" w14:textId="77777777" w:rsidR="00CC0375" w:rsidRDefault="00CC0375" w:rsidP="00CC0375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</w:rPr>
        <w:t xml:space="preserve">Исполнен бюджет поселения </w:t>
      </w:r>
      <w:r>
        <w:rPr>
          <w:rFonts w:ascii="Times New Roman" w:hAnsi="Times New Roman" w:cs="Times New Roman"/>
          <w:sz w:val="28"/>
          <w:szCs w:val="28"/>
        </w:rPr>
        <w:t>по доходам</w:t>
      </w:r>
      <w:r>
        <w:rPr>
          <w:rFonts w:ascii="Times New Roman" w:hAnsi="Times New Roman" w:cs="Times New Roman"/>
          <w:sz w:val="28"/>
        </w:rPr>
        <w:t xml:space="preserve"> за 2025 год в </w:t>
      </w:r>
      <w:r>
        <w:rPr>
          <w:rFonts w:ascii="Times New Roman" w:hAnsi="Times New Roman" w:cs="Times New Roman"/>
          <w:sz w:val="28"/>
          <w:szCs w:val="28"/>
        </w:rPr>
        <w:t>сумме                                    323 545,3 тыс. руб., что составило 100,6 % к утвержденному плану                        321 681,9</w:t>
      </w:r>
      <w:r>
        <w:rPr>
          <w:rFonts w:ascii="Times New Roman" w:hAnsi="Times New Roman" w:cs="Times New Roman"/>
          <w:sz w:val="28"/>
        </w:rPr>
        <w:t xml:space="preserve"> тыс.  руб., по расходам исполнен бюджет в сумме 312 927,2</w:t>
      </w:r>
      <w:r>
        <w:rPr>
          <w:rFonts w:ascii="Times New Roman" w:hAnsi="Times New Roman" w:cs="Times New Roman"/>
          <w:sz w:val="28"/>
          <w:szCs w:val="28"/>
        </w:rPr>
        <w:t xml:space="preserve"> тыс. руб., </w:t>
      </w:r>
      <w:r>
        <w:rPr>
          <w:rFonts w:ascii="Times New Roman" w:hAnsi="Times New Roman" w:cs="Times New Roman"/>
          <w:sz w:val="28"/>
        </w:rPr>
        <w:t xml:space="preserve">что составило 84,8 % к утвержденному плану 368 821,2 тыс. руб. По результатам исполнения 2025 года в </w:t>
      </w:r>
      <w:r>
        <w:rPr>
          <w:rFonts w:ascii="Times New Roman" w:hAnsi="Times New Roman" w:cs="Times New Roman"/>
          <w:sz w:val="28"/>
          <w:szCs w:val="28"/>
        </w:rPr>
        <w:t>Тбилисском</w:t>
      </w:r>
      <w:r>
        <w:rPr>
          <w:rFonts w:ascii="Times New Roman" w:hAnsi="Times New Roman" w:cs="Times New Roman"/>
          <w:sz w:val="28"/>
        </w:rPr>
        <w:t xml:space="preserve"> сельском поселении сложился профицит бюджета в сумме 10 618,1 тыс. руб.</w:t>
      </w:r>
    </w:p>
    <w:p w14:paraId="79F51CB0" w14:textId="77777777" w:rsidR="000A556A" w:rsidRDefault="000A556A" w:rsidP="005C4D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6BADC06" w14:textId="77777777" w:rsidR="00D00F3F" w:rsidRDefault="006D786E" w:rsidP="00D00F3F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 результате проведенной экспертизы отчета об исполнении бюджета, контрольно-счетная палата сделала выводы:</w:t>
      </w:r>
    </w:p>
    <w:p w14:paraId="77261023" w14:textId="00177329" w:rsidR="00073625" w:rsidRDefault="00073625" w:rsidP="00D00F3F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Показатели Отчета об исполнении бюджета поселения за 202</w:t>
      </w:r>
      <w:r w:rsidR="00AE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год, в части исполнения доходов и расходов достоверны, </w:t>
      </w:r>
      <w:r>
        <w:rPr>
          <w:rFonts w:ascii="Times New Roman" w:hAnsi="Times New Roman" w:cs="Times New Roman"/>
          <w:sz w:val="28"/>
          <w:szCs w:val="28"/>
        </w:rPr>
        <w:t>требования пункта 4 статьи 264.1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статьи 264.6 Бюджетного кодекса Российской Федерации соблюдены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5056C7AC" w14:textId="77777777" w:rsidR="00073625" w:rsidRDefault="00073625" w:rsidP="00D00F3F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063A2F5" w14:textId="10B023B6" w:rsidR="00073625" w:rsidRDefault="00073625" w:rsidP="0007362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Предложения и рекомендации:</w:t>
      </w:r>
    </w:p>
    <w:p w14:paraId="63710680" w14:textId="77777777" w:rsidR="00D00F3F" w:rsidRDefault="00073625" w:rsidP="00D00F3F">
      <w:pPr>
        <w:spacing w:after="0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3704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Депутатам Совета: </w:t>
      </w:r>
    </w:p>
    <w:p w14:paraId="223379AC" w14:textId="6A00CBF4" w:rsidR="00073625" w:rsidRPr="00D00F3F" w:rsidRDefault="00073625" w:rsidP="00D00F3F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Отчет об исполнении бюджета Тбилисского сельского поселения Тбилисского района за 202</w:t>
      </w:r>
      <w:r w:rsidR="00AE6B90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год, может быть рекомендован к принятию решения о его утверждении.</w:t>
      </w:r>
    </w:p>
    <w:p w14:paraId="2BCF7628" w14:textId="77777777" w:rsidR="00073625" w:rsidRDefault="00073625" w:rsidP="00073625">
      <w:pPr>
        <w:spacing w:after="0"/>
        <w:rPr>
          <w:rFonts w:ascii="Times New Roman" w:eastAsiaTheme="minorEastAsia" w:hAnsi="Times New Roman" w:cs="Times New Roman"/>
          <w:sz w:val="28"/>
          <w:szCs w:val="28"/>
          <w:highlight w:val="yellow"/>
        </w:rPr>
      </w:pPr>
    </w:p>
    <w:p w14:paraId="737DF295" w14:textId="77777777" w:rsidR="00073625" w:rsidRDefault="00073625" w:rsidP="006D786E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sectPr w:rsidR="00073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502171" w14:textId="77777777" w:rsidR="00934352" w:rsidRDefault="00934352" w:rsidP="00AE6B08">
      <w:pPr>
        <w:spacing w:after="0" w:line="240" w:lineRule="auto"/>
      </w:pPr>
      <w:r>
        <w:separator/>
      </w:r>
    </w:p>
  </w:endnote>
  <w:endnote w:type="continuationSeparator" w:id="0">
    <w:p w14:paraId="4F36F62A" w14:textId="77777777" w:rsidR="00934352" w:rsidRDefault="00934352" w:rsidP="00AE6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2D4724" w14:textId="77777777" w:rsidR="00934352" w:rsidRDefault="00934352" w:rsidP="00AE6B08">
      <w:pPr>
        <w:spacing w:after="0" w:line="240" w:lineRule="auto"/>
      </w:pPr>
      <w:r>
        <w:separator/>
      </w:r>
    </w:p>
  </w:footnote>
  <w:footnote w:type="continuationSeparator" w:id="0">
    <w:p w14:paraId="4A51852E" w14:textId="77777777" w:rsidR="00934352" w:rsidRDefault="00934352" w:rsidP="00AE6B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170CD"/>
    <w:multiLevelType w:val="hybridMultilevel"/>
    <w:tmpl w:val="EB1AD428"/>
    <w:lvl w:ilvl="0" w:tplc="B4D6293A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B08"/>
    <w:rsid w:val="00073625"/>
    <w:rsid w:val="000A556A"/>
    <w:rsid w:val="000E6567"/>
    <w:rsid w:val="001B55D9"/>
    <w:rsid w:val="00282DDB"/>
    <w:rsid w:val="00295D54"/>
    <w:rsid w:val="00352739"/>
    <w:rsid w:val="003B6FE0"/>
    <w:rsid w:val="00400800"/>
    <w:rsid w:val="00476F6A"/>
    <w:rsid w:val="004A710F"/>
    <w:rsid w:val="005C4D9F"/>
    <w:rsid w:val="006B0826"/>
    <w:rsid w:val="006D786E"/>
    <w:rsid w:val="007C2364"/>
    <w:rsid w:val="007F3F53"/>
    <w:rsid w:val="00934352"/>
    <w:rsid w:val="009A1CAC"/>
    <w:rsid w:val="00AE6B08"/>
    <w:rsid w:val="00AE6B90"/>
    <w:rsid w:val="00AE6E19"/>
    <w:rsid w:val="00B0101E"/>
    <w:rsid w:val="00B345DD"/>
    <w:rsid w:val="00C10437"/>
    <w:rsid w:val="00C62DC2"/>
    <w:rsid w:val="00CC0375"/>
    <w:rsid w:val="00D00F3F"/>
    <w:rsid w:val="00D46038"/>
    <w:rsid w:val="00E3704E"/>
    <w:rsid w:val="00E7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0C24B"/>
  <w15:chartTrackingRefBased/>
  <w15:docId w15:val="{6B0F2ED7-0CEC-4632-B765-D21AA93B2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6B0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E6B0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Текст сноски Знак"/>
    <w:basedOn w:val="a0"/>
    <w:link w:val="a3"/>
    <w:uiPriority w:val="99"/>
    <w:semiHidden/>
    <w:rsid w:val="00AE6B0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AE6B08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5">
    <w:name w:val="footnote reference"/>
    <w:uiPriority w:val="99"/>
    <w:semiHidden/>
    <w:unhideWhenUsed/>
    <w:rsid w:val="00AE6B08"/>
    <w:rPr>
      <w:vertAlign w:val="superscript"/>
    </w:rPr>
  </w:style>
  <w:style w:type="paragraph" w:customStyle="1" w:styleId="Default">
    <w:name w:val="Default"/>
    <w:rsid w:val="006D78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7C2364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4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2026-01-16T07:28:00Z</cp:lastPrinted>
  <dcterms:created xsi:type="dcterms:W3CDTF">2026-07-21T08:16:00Z</dcterms:created>
  <dcterms:modified xsi:type="dcterms:W3CDTF">2026-08-10T13:16:00Z</dcterms:modified>
</cp:coreProperties>
</file>